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3" w:rsidRPr="001A2E05" w:rsidRDefault="002059D6" w:rsidP="002059D6">
      <w:pPr>
        <w:snapToGrid w:val="0"/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="00F30593" w:rsidRPr="001A2E05">
        <w:rPr>
          <w:rFonts w:ascii="微軟正黑體" w:eastAsia="微軟正黑體" w:hAnsi="微軟正黑體" w:hint="eastAsia"/>
          <w:b/>
          <w:sz w:val="32"/>
          <w:szCs w:val="32"/>
        </w:rPr>
        <w:t>台灣區電機電子工業同業公會徵展函</w:t>
      </w:r>
    </w:p>
    <w:p w:rsidR="00F30593" w:rsidRPr="001A2E05" w:rsidRDefault="00F30593" w:rsidP="003E57CD">
      <w:pPr>
        <w:pStyle w:val="a3"/>
        <w:spacing w:line="440" w:lineRule="exact"/>
        <w:ind w:firstLine="480"/>
        <w:jc w:val="left"/>
        <w:rPr>
          <w:rFonts w:ascii="微軟正黑體" w:eastAsia="微軟正黑體" w:hAnsi="微軟正黑體"/>
          <w:b w:val="0"/>
        </w:rPr>
      </w:pPr>
      <w:r w:rsidRPr="001A2E05">
        <w:rPr>
          <w:rFonts w:ascii="微軟正黑體" w:eastAsia="微軟正黑體" w:hAnsi="微軟正黑體" w:hint="eastAsia"/>
        </w:rPr>
        <w:t>歡迎參加「</w:t>
      </w:r>
      <w:r w:rsidR="00F92C9F">
        <w:rPr>
          <w:rFonts w:ascii="微軟正黑體" w:eastAsia="微軟正黑體" w:hAnsi="微軟正黑體"/>
        </w:rPr>
        <w:t>2024</w:t>
      </w:r>
      <w:r w:rsidRPr="001A2E05">
        <w:rPr>
          <w:rFonts w:ascii="微軟正黑體" w:eastAsia="微軟正黑體" w:hAnsi="微軟正黑體" w:hint="eastAsia"/>
        </w:rPr>
        <w:t>年美國消費電子展」</w:t>
      </w:r>
      <w:r w:rsidRPr="001A2E05">
        <w:rPr>
          <w:rFonts w:ascii="微軟正黑體" w:eastAsia="微軟正黑體" w:hAnsi="微軟正黑體"/>
        </w:rPr>
        <w:t>(CES)</w:t>
      </w:r>
    </w:p>
    <w:p w:rsidR="00F30593" w:rsidRPr="001A2E05" w:rsidRDefault="006B2A0D" w:rsidP="00420DC7">
      <w:pPr>
        <w:pStyle w:val="a3"/>
        <w:spacing w:line="440" w:lineRule="exac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112</w:t>
      </w:r>
      <w:r w:rsidR="00F30593" w:rsidRPr="001A2E05">
        <w:rPr>
          <w:rFonts w:ascii="微軟正黑體" w:eastAsia="微軟正黑體" w:hAnsi="微軟正黑體" w:hint="eastAsia"/>
          <w:sz w:val="20"/>
        </w:rPr>
        <w:t>年</w:t>
      </w:r>
      <w:r>
        <w:rPr>
          <w:rFonts w:ascii="微軟正黑體" w:eastAsia="微軟正黑體" w:hAnsi="微軟正黑體" w:hint="eastAsia"/>
          <w:sz w:val="20"/>
        </w:rPr>
        <w:t>5</w:t>
      </w:r>
      <w:r w:rsidR="00F30593" w:rsidRPr="001A2E05">
        <w:rPr>
          <w:rFonts w:ascii="微軟正黑體" w:eastAsia="微軟正黑體" w:hAnsi="微軟正黑體" w:hint="eastAsia"/>
          <w:sz w:val="20"/>
        </w:rPr>
        <w:t>月</w:t>
      </w:r>
      <w:r>
        <w:rPr>
          <w:rFonts w:ascii="微軟正黑體" w:eastAsia="微軟正黑體" w:hAnsi="微軟正黑體" w:hint="eastAsia"/>
          <w:sz w:val="20"/>
        </w:rPr>
        <w:t>22</w:t>
      </w:r>
      <w:r w:rsidR="00F30593" w:rsidRPr="001A2E05">
        <w:rPr>
          <w:rFonts w:ascii="微軟正黑體" w:eastAsia="微軟正黑體" w:hAnsi="微軟正黑體" w:hint="eastAsia"/>
          <w:sz w:val="20"/>
        </w:rPr>
        <w:t>日</w:t>
      </w:r>
      <w:r w:rsidR="00F30593" w:rsidRPr="001A2E05">
        <w:rPr>
          <w:rFonts w:ascii="微軟正黑體" w:eastAsia="微軟正黑體" w:hAnsi="微軟正黑體"/>
          <w:sz w:val="20"/>
        </w:rPr>
        <w:t xml:space="preserve">  </w:t>
      </w:r>
      <w:bookmarkStart w:id="0" w:name="_GoBack"/>
      <w:r w:rsidR="00F30593" w:rsidRPr="001A2E05">
        <w:rPr>
          <w:rFonts w:ascii="微軟正黑體" w:eastAsia="微軟正黑體" w:hAnsi="微軟正黑體" w:hint="eastAsia"/>
          <w:sz w:val="20"/>
        </w:rPr>
        <w:t>電</w:t>
      </w:r>
      <w:proofErr w:type="gramStart"/>
      <w:r w:rsidR="00F30593" w:rsidRPr="001A2E05">
        <w:rPr>
          <w:rFonts w:ascii="微軟正黑體" w:eastAsia="微軟正黑體" w:hAnsi="微軟正黑體" w:hint="eastAsia"/>
          <w:sz w:val="20"/>
        </w:rPr>
        <w:t>電貿字</w:t>
      </w:r>
      <w:proofErr w:type="gramEnd"/>
      <w:r w:rsidR="00F30593" w:rsidRPr="001A2E05">
        <w:rPr>
          <w:rFonts w:ascii="微軟正黑體" w:eastAsia="微軟正黑體" w:hAnsi="微軟正黑體" w:hint="eastAsia"/>
          <w:sz w:val="20"/>
        </w:rPr>
        <w:t>第</w:t>
      </w:r>
      <w:r>
        <w:rPr>
          <w:rFonts w:ascii="微軟正黑體" w:eastAsia="微軟正黑體" w:hAnsi="微軟正黑體" w:hint="eastAsia"/>
          <w:sz w:val="20"/>
        </w:rPr>
        <w:t>11205-0612</w:t>
      </w:r>
      <w:r w:rsidR="00F30593" w:rsidRPr="001A2E05">
        <w:rPr>
          <w:rFonts w:ascii="微軟正黑體" w:eastAsia="微軟正黑體" w:hAnsi="微軟正黑體" w:hint="eastAsia"/>
          <w:sz w:val="20"/>
        </w:rPr>
        <w:t>號</w:t>
      </w:r>
      <w:bookmarkEnd w:id="0"/>
    </w:p>
    <w:p w:rsidR="00F30593" w:rsidRDefault="00F30593" w:rsidP="004620EE">
      <w:pPr>
        <w:spacing w:beforeLines="50" w:before="180" w:afterLines="50" w:after="180" w:line="320" w:lineRule="exact"/>
        <w:ind w:leftChars="-75" w:left="-180" w:rightChars="-90" w:right="-216"/>
        <w:jc w:val="center"/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</w:pPr>
      <w:r w:rsidRPr="001A2E05">
        <w:rPr>
          <w:rFonts w:ascii="微軟正黑體" w:eastAsia="微軟正黑體" w:hAnsi="微軟正黑體"/>
          <w:bCs/>
          <w:sz w:val="27"/>
          <w:szCs w:val="27"/>
          <w:bdr w:val="single" w:sz="4" w:space="0" w:color="auto"/>
          <w:shd w:val="clear" w:color="auto" w:fill="FFFFFF"/>
        </w:rPr>
        <w:t xml:space="preserve"> 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本會爭取獲得該展大中華代理權，將協助會員廠商在</w:t>
      </w:r>
      <w:r w:rsidR="00F92C9F">
        <w:rPr>
          <w:rFonts w:ascii="微軟正黑體" w:eastAsia="微軟正黑體" w:hAnsi="微軟正黑體"/>
          <w:bCs/>
          <w:szCs w:val="25"/>
          <w:bdr w:val="single" w:sz="4" w:space="0" w:color="auto"/>
          <w:shd w:val="clear" w:color="auto" w:fill="FFFFFF"/>
          <w:lang w:eastAsia="zh-HK"/>
        </w:rPr>
        <w:t>CES 2024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進入各適合</w:t>
      </w:r>
      <w:proofErr w:type="gramStart"/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展品區內</w:t>
      </w:r>
      <w:proofErr w:type="gramEnd"/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展出。</w:t>
      </w:r>
      <w:r w:rsidRPr="00CB42F3"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  <w:t xml:space="preserve"> </w:t>
      </w:r>
    </w:p>
    <w:p w:rsidR="00F30593" w:rsidRPr="00EE31A8" w:rsidRDefault="00F30593" w:rsidP="004620EE">
      <w:pPr>
        <w:spacing w:beforeLines="50" w:before="180" w:afterLines="50" w:after="180" w:line="320" w:lineRule="exact"/>
        <w:ind w:leftChars="-75" w:left="-180" w:rightChars="-90" w:right="-216"/>
        <w:jc w:val="center"/>
        <w:rPr>
          <w:rFonts w:ascii="微軟正黑體" w:eastAsia="微軟正黑體" w:hAnsi="微軟正黑體"/>
          <w:b/>
          <w:bCs/>
          <w:sz w:val="25"/>
          <w:szCs w:val="25"/>
          <w:bdr w:val="single" w:sz="4" w:space="0" w:color="auto"/>
          <w:shd w:val="clear" w:color="auto" w:fill="FFFFFF"/>
        </w:rPr>
      </w:pPr>
      <w:r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</w:rPr>
        <w:t>將爭取政府補助，如獲核准，愈益補助會員廠商每攤位約台幣</w:t>
      </w:r>
      <w:r>
        <w:rPr>
          <w:rFonts w:ascii="微軟正黑體" w:eastAsia="微軟正黑體" w:hAnsi="微軟正黑體"/>
          <w:bCs/>
          <w:szCs w:val="25"/>
          <w:bdr w:val="single" w:sz="4" w:space="0" w:color="auto"/>
          <w:shd w:val="clear" w:color="auto" w:fill="FFFFFF"/>
        </w:rPr>
        <w:t>5~7</w:t>
      </w:r>
      <w:r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</w:rPr>
        <w:t>萬元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。</w:t>
      </w:r>
      <w:r w:rsidRPr="00CB42F3"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  <w:t xml:space="preserve"> </w:t>
      </w:r>
    </w:p>
    <w:p w:rsidR="00F30593" w:rsidRPr="001A2E05" w:rsidRDefault="00F30593" w:rsidP="003E57CD">
      <w:pPr>
        <w:numPr>
          <w:ilvl w:val="0"/>
          <w:numId w:val="6"/>
        </w:numPr>
        <w:spacing w:line="340" w:lineRule="exact"/>
        <w:ind w:left="426" w:rightChars="-90" w:right="-216" w:hanging="42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sz w:val="22"/>
          <w:szCs w:val="22"/>
        </w:rPr>
        <w:t>美國消費電子展</w:t>
      </w:r>
      <w:r w:rsidRPr="001A2E05">
        <w:rPr>
          <w:rFonts w:ascii="微軟正黑體" w:eastAsia="微軟正黑體" w:hAnsi="微軟正黑體" w:cs="Arial"/>
          <w:sz w:val="22"/>
          <w:szCs w:val="22"/>
        </w:rPr>
        <w:t>(CES)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是目前世界規模最大、水準最高及影響力最廣的消費電子產品展會，也是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  <w:u w:val="single"/>
        </w:rPr>
        <w:t>全球最大的年度消費電子貿易盛會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至今已有</w:t>
      </w:r>
      <w:r w:rsidR="00F92C9F">
        <w:rPr>
          <w:rFonts w:ascii="微軟正黑體" w:eastAsia="微軟正黑體" w:hAnsi="微軟正黑體" w:cs="Arial"/>
          <w:sz w:val="22"/>
          <w:szCs w:val="22"/>
        </w:rPr>
        <w:t>55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屆的歷史。每年吸引超過</w:t>
      </w:r>
      <w:r>
        <w:rPr>
          <w:rFonts w:ascii="微軟正黑體" w:eastAsia="微軟正黑體" w:hAnsi="微軟正黑體" w:cs="Arial"/>
          <w:sz w:val="22"/>
          <w:szCs w:val="22"/>
        </w:rPr>
        <w:t>18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萬名專業買主及專業人士入場參觀，使用展場面積高達</w:t>
      </w:r>
      <w:r w:rsidRPr="001A2E05">
        <w:rPr>
          <w:rFonts w:ascii="微軟正黑體" w:eastAsia="微軟正黑體" w:hAnsi="微軟正黑體" w:cs="Arial"/>
          <w:sz w:val="22"/>
          <w:szCs w:val="22"/>
        </w:rPr>
        <w:t>2</w:t>
      </w:r>
      <w:r>
        <w:rPr>
          <w:rFonts w:ascii="微軟正黑體" w:eastAsia="微軟正黑體" w:hAnsi="微軟正黑體" w:cs="Arial"/>
          <w:sz w:val="22"/>
          <w:szCs w:val="22"/>
        </w:rPr>
        <w:t>6</w:t>
      </w:r>
      <w:r w:rsidRPr="001A2E05">
        <w:rPr>
          <w:rFonts w:ascii="微軟正黑體" w:eastAsia="微軟正黑體" w:hAnsi="微軟正黑體" w:cs="Arial"/>
          <w:sz w:val="22"/>
          <w:szCs w:val="22"/>
        </w:rPr>
        <w:t>0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萬平方英尺</w:t>
      </w:r>
      <w:r w:rsidRPr="001A2E0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。無論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在參展家數、參觀人數、使用展場面積及達成之交易額皆明確奠定其世界第一的地位。</w:t>
      </w:r>
    </w:p>
    <w:p w:rsidR="00F30593" w:rsidRPr="001A2E05" w:rsidRDefault="00F30593" w:rsidP="009123D8">
      <w:pPr>
        <w:numPr>
          <w:ilvl w:val="0"/>
          <w:numId w:val="6"/>
        </w:numPr>
        <w:spacing w:line="340" w:lineRule="exact"/>
        <w:ind w:left="426" w:rightChars="-90" w:right="-216" w:hanging="42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sz w:val="22"/>
          <w:szCs w:val="22"/>
        </w:rPr>
        <w:t>本會自</w:t>
      </w:r>
      <w:r>
        <w:rPr>
          <w:rFonts w:ascii="微軟正黑體" w:eastAsia="微軟正黑體" w:hAnsi="微軟正黑體" w:cs="Arial"/>
          <w:sz w:val="22"/>
          <w:szCs w:val="22"/>
        </w:rPr>
        <w:t xml:space="preserve">CES </w:t>
      </w:r>
      <w:r w:rsidRPr="001A2E05">
        <w:rPr>
          <w:rFonts w:ascii="微軟正黑體" w:eastAsia="微軟正黑體" w:hAnsi="微軟正黑體" w:cs="Arial"/>
          <w:sz w:val="22"/>
          <w:szCs w:val="22"/>
        </w:rPr>
        <w:t>2018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起，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可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協助我廠商依照產品性質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在各適合</w:t>
      </w:r>
      <w:proofErr w:type="gramStart"/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展品區</w:t>
      </w:r>
      <w:proofErr w:type="gramEnd"/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申請</w:t>
      </w:r>
      <w:r w:rsidR="005D4CA8">
        <w:rPr>
          <w:rFonts w:ascii="微軟正黑體" w:eastAsia="微軟正黑體" w:hAnsi="微軟正黑體" w:cs="Arial" w:hint="eastAsia"/>
          <w:sz w:val="22"/>
          <w:szCs w:val="22"/>
        </w:rPr>
        <w:t>主體館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。參展商可依需求提出申請，獲大會審核通過後即可進行選位。</w:t>
      </w:r>
    </w:p>
    <w:p w:rsidR="00F30593" w:rsidRPr="001A2E05" w:rsidRDefault="00F30593" w:rsidP="004620EE">
      <w:pPr>
        <w:snapToGrid w:val="0"/>
        <w:spacing w:beforeLines="50" w:before="180" w:line="320" w:lineRule="exact"/>
        <w:jc w:val="center"/>
        <w:rPr>
          <w:rFonts w:ascii="微軟正黑體" w:eastAsia="微軟正黑體" w:hAnsi="微軟正黑體" w:cs="Arial"/>
          <w:b/>
          <w:sz w:val="26"/>
          <w:szCs w:val="26"/>
        </w:rPr>
      </w:pPr>
      <w:r w:rsidRPr="001A2E05">
        <w:rPr>
          <w:rFonts w:ascii="微軟正黑體" w:eastAsia="微軟正黑體" w:hAnsi="微軟正黑體" w:cs="Arial" w:hint="eastAsia"/>
          <w:b/>
          <w:sz w:val="26"/>
          <w:szCs w:val="26"/>
        </w:rPr>
        <w:t>參展需知</w:t>
      </w:r>
    </w:p>
    <w:p w:rsidR="00F30593" w:rsidRPr="001A2E05" w:rsidRDefault="00F30593" w:rsidP="001F71CD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b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展覽時間：</w:t>
      </w:r>
      <w:r w:rsidR="00294AD7">
        <w:rPr>
          <w:rFonts w:ascii="微軟正黑體" w:eastAsia="微軟正黑體" w:hAnsi="微軟正黑體" w:cs="Arial"/>
          <w:sz w:val="22"/>
          <w:szCs w:val="22"/>
        </w:rPr>
        <w:t>2024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年</w:t>
      </w:r>
      <w:r w:rsidRPr="001A2E05">
        <w:rPr>
          <w:rFonts w:ascii="微軟正黑體" w:eastAsia="微軟正黑體" w:hAnsi="微軟正黑體" w:cs="Arial"/>
          <w:sz w:val="22"/>
          <w:szCs w:val="22"/>
        </w:rPr>
        <w:t xml:space="preserve"> 1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月</w:t>
      </w:r>
      <w:r w:rsidR="00294AD7">
        <w:rPr>
          <w:rFonts w:ascii="微軟正黑體" w:eastAsia="微軟正黑體" w:hAnsi="微軟正黑體" w:cs="Arial"/>
          <w:sz w:val="22"/>
          <w:szCs w:val="22"/>
        </w:rPr>
        <w:t>9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日至</w:t>
      </w:r>
      <w:r w:rsidR="00294AD7">
        <w:rPr>
          <w:rFonts w:ascii="微軟正黑體" w:eastAsia="微軟正黑體" w:hAnsi="微軟正黑體" w:cs="Arial"/>
          <w:sz w:val="22"/>
          <w:szCs w:val="22"/>
        </w:rPr>
        <w:t>12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日</w:t>
      </w:r>
      <w:r w:rsidRPr="001A2E05">
        <w:rPr>
          <w:rFonts w:ascii="微軟正黑體" w:eastAsia="微軟正黑體" w:hAnsi="微軟正黑體" w:cs="Arial"/>
          <w:sz w:val="22"/>
          <w:szCs w:val="22"/>
        </w:rPr>
        <w:t>(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共</w:t>
      </w:r>
      <w:r w:rsidRPr="001A2E05">
        <w:rPr>
          <w:rFonts w:ascii="微軟正黑體" w:eastAsia="微軟正黑體" w:hAnsi="微軟正黑體" w:cs="Arial"/>
          <w:sz w:val="22"/>
          <w:szCs w:val="22"/>
        </w:rPr>
        <w:t>4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天</w:t>
      </w:r>
      <w:r w:rsidRPr="001A2E05">
        <w:rPr>
          <w:rFonts w:ascii="微軟正黑體" w:eastAsia="微軟正黑體" w:hAnsi="微軟正黑體" w:cs="Arial"/>
          <w:sz w:val="22"/>
          <w:szCs w:val="22"/>
        </w:rPr>
        <w:t>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Pr="001A2E05">
        <w:rPr>
          <w:rFonts w:ascii="微軟正黑體" w:eastAsia="微軟正黑體" w:hAnsi="微軟正黑體" w:cs="Arial"/>
          <w:sz w:val="22"/>
          <w:szCs w:val="22"/>
        </w:rPr>
        <w:tab/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◎</w:t>
      </w:r>
      <w:r w:rsidRPr="001A2E05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展覽地點：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美國拉斯維加斯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主要展品：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消費電子產品、智慧家庭應用、視聽器材、影音設備、電腦多媒體及相關週邊設備產品、有線無線通訊設備及配件、家庭安全系統、汽車電子產品及配件、物聯網應用、</w:t>
      </w:r>
      <w:r w:rsidRPr="001A2E05">
        <w:rPr>
          <w:rFonts w:ascii="微軟正黑體" w:eastAsia="微軟正黑體" w:hAnsi="微軟正黑體" w:cs="Arial"/>
          <w:sz w:val="22"/>
          <w:szCs w:val="22"/>
        </w:rPr>
        <w:t>3D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列印、健康照護、電玩、穿戴式裝置、網路服務、機器人、感應器、新創、無線裝置、虛擬實境</w:t>
      </w:r>
      <w:r w:rsidRPr="001A2E05">
        <w:rPr>
          <w:rFonts w:ascii="微軟正黑體" w:eastAsia="微軟正黑體" w:hAnsi="微軟正黑體" w:cs="Arial"/>
          <w:sz w:val="22"/>
          <w:szCs w:val="22"/>
        </w:rPr>
        <w:t>(VR)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、無人機等消費性電子產品。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 w:cs="Arial"/>
            <w:b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 w:cs="Arial"/>
            <w:b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攤位費用</w:t>
      </w:r>
      <w:r w:rsidRPr="001A2E05">
        <w:rPr>
          <w:rFonts w:ascii="微軟正黑體" w:eastAsia="微軟正黑體" w:hAnsi="微軟正黑體" w:cs="Arial"/>
          <w:b/>
          <w:sz w:val="22"/>
          <w:szCs w:val="22"/>
        </w:rPr>
        <w:t>(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含下列服務</w:t>
      </w:r>
      <w:r w:rsidRPr="001A2E05">
        <w:rPr>
          <w:rFonts w:ascii="微軟正黑體" w:eastAsia="微軟正黑體" w:hAnsi="微軟正黑體" w:cs="Arial"/>
          <w:b/>
          <w:sz w:val="22"/>
          <w:szCs w:val="22"/>
        </w:rPr>
        <w:t>)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：</w:t>
      </w:r>
    </w:p>
    <w:p w:rsidR="00F30593" w:rsidRPr="001A2E05" w:rsidRDefault="00F30593" w:rsidP="00776F5D">
      <w:pPr>
        <w:tabs>
          <w:tab w:val="left" w:pos="0"/>
        </w:tabs>
        <w:snapToGrid w:val="0"/>
        <w:spacing w:before="60" w:line="340" w:lineRule="exact"/>
        <w:ind w:left="165" w:rightChars="-90" w:right="-216" w:hangingChars="75" w:hanging="165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本會正式會員：每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/>
          <w:sz w:val="22"/>
          <w:szCs w:val="22"/>
        </w:rPr>
        <w:t>=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9m</w:t>
        </w:r>
        <w:r w:rsidRPr="001A2E05">
          <w:rPr>
            <w:rFonts w:ascii="微軟正黑體" w:eastAsia="微軟正黑體" w:hAnsi="微軟正黑體"/>
            <w:sz w:val="22"/>
            <w:szCs w:val="22"/>
            <w:vertAlign w:val="superscript"/>
          </w:rPr>
          <w:t>2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，</w:t>
      </w:r>
      <w:r w:rsidR="00294AD7">
        <w:rPr>
          <w:rFonts w:ascii="微軟正黑體" w:eastAsia="微軟正黑體" w:hAnsi="微軟正黑體" w:hint="eastAsia"/>
          <w:b/>
          <w:sz w:val="22"/>
          <w:szCs w:val="22"/>
        </w:rPr>
        <w:t>美元8</w:t>
      </w:r>
      <w:r w:rsidR="00294AD7">
        <w:rPr>
          <w:rFonts w:ascii="微軟正黑體" w:eastAsia="微軟正黑體" w:hAnsi="微軟正黑體"/>
          <w:b/>
          <w:sz w:val="22"/>
          <w:szCs w:val="22"/>
        </w:rPr>
        <w:t>740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元（開立收據）。</w:t>
      </w:r>
    </w:p>
    <w:p w:rsidR="00F30593" w:rsidRPr="001A2E05" w:rsidRDefault="00F30593" w:rsidP="003E57CD">
      <w:pPr>
        <w:tabs>
          <w:tab w:val="left" w:pos="0"/>
        </w:tabs>
        <w:snapToGrid w:val="0"/>
        <w:spacing w:before="60" w:line="340" w:lineRule="exact"/>
        <w:ind w:left="165" w:rightChars="-90" w:right="-216" w:hangingChars="75" w:hanging="165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本會贊助會員及非會員：每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/>
          <w:sz w:val="22"/>
          <w:szCs w:val="22"/>
        </w:rPr>
        <w:t>=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9M</w:t>
        </w:r>
        <w:r w:rsidRPr="001A2E05">
          <w:rPr>
            <w:rFonts w:ascii="微軟正黑體" w:eastAsia="微軟正黑體" w:hAnsi="微軟正黑體"/>
            <w:sz w:val="22"/>
            <w:szCs w:val="22"/>
            <w:vertAlign w:val="superscript"/>
          </w:rPr>
          <w:t>2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，</w:t>
      </w:r>
      <w:r w:rsidR="00294AD7">
        <w:rPr>
          <w:rFonts w:ascii="微軟正黑體" w:eastAsia="微軟正黑體" w:hAnsi="微軟正黑體" w:hint="eastAsia"/>
          <w:b/>
          <w:sz w:val="22"/>
          <w:szCs w:val="22"/>
        </w:rPr>
        <w:t>美元</w:t>
      </w:r>
      <w:r w:rsidR="00294AD7">
        <w:rPr>
          <w:rFonts w:ascii="微軟正黑體" w:eastAsia="微軟正黑體" w:hAnsi="微軟正黑體"/>
          <w:b/>
          <w:sz w:val="22"/>
          <w:szCs w:val="22"/>
        </w:rPr>
        <w:t>9177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元（開立發票含</w:t>
      </w:r>
      <w:r w:rsidRPr="001A2E05">
        <w:rPr>
          <w:rFonts w:ascii="微軟正黑體" w:eastAsia="微軟正黑體" w:hAnsi="微軟正黑體"/>
          <w:b/>
          <w:sz w:val="22"/>
          <w:szCs w:val="22"/>
        </w:rPr>
        <w:t>5%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營業稅）。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申請使用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b/>
            <w:sz w:val="22"/>
            <w:szCs w:val="22"/>
          </w:rPr>
          <w:t>18</w:t>
        </w:r>
        <w:r w:rsidRPr="001A2E05">
          <w:rPr>
            <w:rFonts w:ascii="微軟正黑體" w:eastAsia="微軟正黑體" w:hAnsi="微軟正黑體" w:hint="eastAsia"/>
            <w:b/>
            <w:sz w:val="22"/>
            <w:szCs w:val="22"/>
          </w:rPr>
          <w:t>平方米</w:t>
        </w:r>
      </w:smartTag>
      <w:r w:rsidRPr="001A2E05">
        <w:rPr>
          <w:rFonts w:ascii="微軟正黑體" w:eastAsia="微軟正黑體" w:hAnsi="微軟正黑體" w:hint="eastAsia"/>
          <w:b/>
          <w:sz w:val="22"/>
          <w:szCs w:val="22"/>
        </w:rPr>
        <w:t>以上攤位之廠商，可申請空地攤位，並自行發包裝潢。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申請使用</w:t>
      </w:r>
      <w:r w:rsidRPr="001A2E05">
        <w:rPr>
          <w:rFonts w:ascii="微軟正黑體" w:eastAsia="微軟正黑體" w:hAnsi="微軟正黑體"/>
          <w:b/>
          <w:sz w:val="22"/>
          <w:szCs w:val="22"/>
        </w:rPr>
        <w:t>9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b/>
            <w:sz w:val="22"/>
            <w:szCs w:val="22"/>
          </w:rPr>
          <w:t>-18</w:t>
        </w:r>
        <w:r w:rsidRPr="001A2E05">
          <w:rPr>
            <w:rFonts w:ascii="微軟正黑體" w:eastAsia="微軟正黑體" w:hAnsi="微軟正黑體" w:hint="eastAsia"/>
            <w:b/>
            <w:sz w:val="22"/>
            <w:szCs w:val="22"/>
          </w:rPr>
          <w:t>平方米</w:t>
        </w:r>
      </w:smartTag>
      <w:r w:rsidRPr="001A2E05">
        <w:rPr>
          <w:rFonts w:ascii="微軟正黑體" w:eastAsia="微軟正黑體" w:hAnsi="微軟正黑體" w:hint="eastAsia"/>
          <w:b/>
          <w:sz w:val="22"/>
          <w:szCs w:val="22"/>
        </w:rPr>
        <w:t>之廠商，須採用與台灣館一致之裝潢，價格將待台灣館裝潢發包後另行報價。</w:t>
      </w:r>
    </w:p>
    <w:p w:rsidR="00F30593" w:rsidRPr="001A2E05" w:rsidRDefault="00F30593" w:rsidP="009123D8">
      <w:pPr>
        <w:tabs>
          <w:tab w:val="left" w:pos="0"/>
        </w:tabs>
        <w:snapToGrid w:val="0"/>
        <w:spacing w:before="60" w:line="340" w:lineRule="exact"/>
        <w:ind w:left="360"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sz w:val="22"/>
          <w:szCs w:val="22"/>
        </w:rPr>
        <w:t>台灣館整體形象裝潢含「一等一之台灣」標誌、隔間牆、地毯、公司英文招牌、投射燈</w:t>
      </w:r>
      <w:r w:rsidRPr="001A2E05">
        <w:rPr>
          <w:rFonts w:ascii="微軟正黑體" w:eastAsia="微軟正黑體" w:hAnsi="微軟正黑體"/>
          <w:sz w:val="22"/>
          <w:szCs w:val="22"/>
        </w:rPr>
        <w:t>3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盞、接待桌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張、洽談桌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張、折椅</w:t>
      </w:r>
      <w:r w:rsidRPr="001A2E05">
        <w:rPr>
          <w:rFonts w:ascii="微軟正黑體" w:eastAsia="微軟正黑體" w:hAnsi="微軟正黑體"/>
          <w:sz w:val="22"/>
          <w:szCs w:val="22"/>
        </w:rPr>
        <w:t>3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張、層板</w:t>
      </w:r>
      <w:r w:rsidRPr="001A2E05">
        <w:rPr>
          <w:rFonts w:ascii="微軟正黑體" w:eastAsia="微軟正黑體" w:hAnsi="微軟正黑體"/>
          <w:sz w:val="22"/>
          <w:szCs w:val="22"/>
        </w:rPr>
        <w:t>2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片、插座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個、垃圾筒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個、施工費用等。</w:t>
      </w:r>
    </w:p>
    <w:p w:rsidR="00F30593" w:rsidRPr="001A2E05" w:rsidRDefault="00F30593" w:rsidP="009123D8">
      <w:pPr>
        <w:tabs>
          <w:tab w:val="left" w:pos="0"/>
        </w:tabs>
        <w:snapToGrid w:val="0"/>
        <w:spacing w:line="340" w:lineRule="exact"/>
        <w:ind w:left="1371" w:rightChars="24" w:right="58" w:hangingChars="623" w:hanging="1371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服務內容：</w:t>
      </w: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</w:p>
    <w:p w:rsidR="00F30593" w:rsidRPr="001A2E05" w:rsidRDefault="00F30593" w:rsidP="00F75B5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本會為保障會員廠商參加海外展覽之權益，將為每位參展廠商加保新台幣</w:t>
      </w:r>
      <w:r w:rsidRPr="001A2E05">
        <w:rPr>
          <w:rFonts w:ascii="微軟正黑體" w:eastAsia="微軟正黑體" w:hAnsi="微軟正黑體"/>
          <w:sz w:val="22"/>
          <w:szCs w:val="22"/>
        </w:rPr>
        <w:t>200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萬元整之旅行綜合保險以及新台幣</w:t>
      </w:r>
      <w:r w:rsidRPr="001A2E05">
        <w:rPr>
          <w:rFonts w:ascii="微軟正黑體" w:eastAsia="微軟正黑體" w:hAnsi="微軟正黑體"/>
          <w:sz w:val="22"/>
          <w:szCs w:val="22"/>
        </w:rPr>
        <w:t>20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萬元之旅行平安暨海外醫療保險</w:t>
      </w:r>
      <w:r w:rsidRPr="001A2E05">
        <w:rPr>
          <w:rFonts w:ascii="微軟正黑體" w:eastAsia="微軟正黑體" w:hAnsi="微軟正黑體"/>
          <w:sz w:val="22"/>
          <w:szCs w:val="22"/>
        </w:rPr>
        <w:t>(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不含個別自行前往或提前延後進出者</w:t>
      </w:r>
      <w:r w:rsidRPr="001A2E05">
        <w:rPr>
          <w:rFonts w:ascii="微軟正黑體" w:eastAsia="微軟正黑體" w:hAnsi="微軟正黑體"/>
          <w:sz w:val="22"/>
          <w:szCs w:val="22"/>
        </w:rPr>
        <w:t>)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F30593" w:rsidRPr="001A2E05" w:rsidRDefault="00F30593" w:rsidP="00F75B5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</w:t>
      </w:r>
    </w:p>
    <w:p w:rsidR="00F30593" w:rsidRPr="001A2E05" w:rsidRDefault="00F30593" w:rsidP="004620E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b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b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本會提供展前、展中、展後相關參展服務，包括辦理參展廠商申請與核撥政府補助款之作業，並協助與大會及承包商之聯繫協調服務。</w:t>
      </w:r>
    </w:p>
    <w:p w:rsidR="00F30593" w:rsidRPr="001A2E05" w:rsidRDefault="00F30593" w:rsidP="00776F5D">
      <w:pPr>
        <w:tabs>
          <w:tab w:val="left" w:pos="1673"/>
        </w:tabs>
        <w:spacing w:line="340" w:lineRule="exact"/>
        <w:ind w:leftChars="-75" w:left="1134" w:rightChars="-90" w:right="-216" w:hanging="1314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細明體" w:eastAsia="細明體" w:hAnsi="細明體" w:cs="細明體" w:hint="eastAsia"/>
          <w:b/>
          <w:sz w:val="22"/>
          <w:szCs w:val="22"/>
        </w:rPr>
        <w:t>◎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報名日期：即日起受理報名，請填寫附件英文授權書及本報名表，報名至大會攤位額滿截止，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請將所附之報名表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及英文授權書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填妥後以傳真或</w:t>
      </w:r>
      <w:r w:rsidRPr="001A2E05">
        <w:rPr>
          <w:rFonts w:ascii="微軟正黑體" w:eastAsia="微軟正黑體" w:hAnsi="微軟正黑體" w:cs="Arial"/>
          <w:sz w:val="22"/>
          <w:szCs w:val="22"/>
        </w:rPr>
        <w:t>email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寄承辦人，並繳交攤位費用，待大會完成審核後可進行選為。若未通過審核可轉報名台灣館攤位。</w:t>
      </w:r>
    </w:p>
    <w:p w:rsidR="00F30593" w:rsidRDefault="00F30593" w:rsidP="00420DC7">
      <w:pPr>
        <w:tabs>
          <w:tab w:val="left" w:pos="1673"/>
        </w:tabs>
        <w:spacing w:line="340" w:lineRule="exact"/>
        <w:ind w:leftChars="-75" w:left="1106" w:rightChars="-90" w:right="-216" w:hangingChars="584" w:hanging="128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細明體" w:eastAsia="細明體" w:hAnsi="細明體" w:cs="細明體" w:hint="eastAsia"/>
          <w:b/>
          <w:sz w:val="22"/>
          <w:szCs w:val="22"/>
        </w:rPr>
        <w:t>◎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本會承辦人：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國際業務室</w:t>
      </w:r>
      <w:r w:rsidR="00294AD7">
        <w:rPr>
          <w:rFonts w:ascii="微軟正黑體" w:eastAsia="微軟正黑體" w:hAnsi="微軟正黑體" w:cs="Arial" w:hint="eastAsia"/>
          <w:sz w:val="22"/>
          <w:szCs w:val="22"/>
        </w:rPr>
        <w:t>葉民崧</w:t>
      </w:r>
      <w:r>
        <w:rPr>
          <w:rFonts w:ascii="微軟正黑體" w:eastAsia="微軟正黑體" w:hAnsi="微軟正黑體" w:cs="Arial" w:hint="eastAsia"/>
          <w:sz w:val="22"/>
          <w:szCs w:val="22"/>
        </w:rPr>
        <w:t>先生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，電話：</w:t>
      </w:r>
      <w:r w:rsidRPr="001A2E05">
        <w:rPr>
          <w:rFonts w:ascii="微軟正黑體" w:eastAsia="微軟正黑體" w:hAnsi="微軟正黑體" w:cs="Arial"/>
          <w:sz w:val="22"/>
          <w:szCs w:val="22"/>
        </w:rPr>
        <w:t>(02) 8792-6666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轉</w:t>
      </w:r>
      <w:r w:rsidR="00294AD7">
        <w:rPr>
          <w:rFonts w:ascii="微軟正黑體" w:eastAsia="微軟正黑體" w:hAnsi="微軟正黑體" w:cs="Arial"/>
          <w:sz w:val="22"/>
          <w:szCs w:val="22"/>
        </w:rPr>
        <w:t>244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分機，傳真：</w:t>
      </w:r>
      <w:r w:rsidRPr="001A2E05">
        <w:rPr>
          <w:rFonts w:ascii="微軟正黑體" w:eastAsia="微軟正黑體" w:hAnsi="微軟正黑體" w:cs="Arial"/>
          <w:sz w:val="22"/>
          <w:szCs w:val="22"/>
        </w:rPr>
        <w:t>(02) 8792-6141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Pr="001A2E05">
        <w:rPr>
          <w:rFonts w:ascii="微軟正黑體" w:eastAsia="微軟正黑體" w:hAnsi="微軟正黑體" w:cs="Arial"/>
          <w:sz w:val="22"/>
          <w:szCs w:val="22"/>
        </w:rPr>
        <w:t>email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：</w:t>
      </w:r>
      <w:hyperlink r:id="rId7" w:history="1">
        <w:r w:rsidR="00294AD7" w:rsidRPr="006506BD">
          <w:rPr>
            <w:rStyle w:val="aa"/>
            <w:rFonts w:ascii="微軟正黑體" w:eastAsia="微軟正黑體" w:hAnsi="微軟正黑體" w:cs="Arial"/>
            <w:sz w:val="22"/>
            <w:szCs w:val="22"/>
          </w:rPr>
          <w:t>francisco@teema.org.tw</w:t>
        </w:r>
      </w:hyperlink>
      <w:r w:rsidRPr="001A2E05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P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F30593" w:rsidRPr="001A2E05" w:rsidRDefault="00F30593" w:rsidP="004620EE">
      <w:pPr>
        <w:tabs>
          <w:tab w:val="left" w:pos="5400"/>
        </w:tabs>
        <w:spacing w:afterLines="30" w:after="108" w:line="24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lastRenderedPageBreak/>
        <w:t>202</w:t>
      </w:r>
      <w:r w:rsidR="00294AD7">
        <w:rPr>
          <w:rFonts w:ascii="微軟正黑體" w:eastAsia="微軟正黑體" w:hAnsi="微軟正黑體"/>
          <w:b/>
          <w:sz w:val="36"/>
          <w:szCs w:val="36"/>
        </w:rPr>
        <w:t>4</w:t>
      </w:r>
      <w:r w:rsidRPr="001A2E05">
        <w:rPr>
          <w:rFonts w:ascii="微軟正黑體" w:eastAsia="微軟正黑體" w:hAnsi="微軟正黑體" w:hint="eastAsia"/>
          <w:b/>
          <w:sz w:val="36"/>
          <w:szCs w:val="36"/>
        </w:rPr>
        <w:t>年美國消費電子展</w:t>
      </w:r>
      <w:r w:rsidRPr="006523D9">
        <w:rPr>
          <w:rFonts w:ascii="微軟正黑體" w:eastAsia="微軟正黑體" w:hAnsi="微軟正黑體"/>
          <w:b/>
          <w:sz w:val="36"/>
          <w:szCs w:val="36"/>
        </w:rPr>
        <w:t>(CES)</w:t>
      </w:r>
      <w:r w:rsidRPr="001A2E05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754904">
        <w:rPr>
          <w:rFonts w:ascii="微軟正黑體" w:eastAsia="微軟正黑體" w:hAnsi="微軟正黑體" w:hint="eastAsia"/>
          <w:b/>
          <w:sz w:val="36"/>
          <w:szCs w:val="36"/>
        </w:rPr>
        <w:t>(主題館)</w:t>
      </w:r>
    </w:p>
    <w:tbl>
      <w:tblPr>
        <w:tblW w:w="10359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4210"/>
        <w:gridCol w:w="720"/>
        <w:gridCol w:w="180"/>
        <w:gridCol w:w="3990"/>
      </w:tblGrid>
      <w:tr w:rsidR="00F30593" w:rsidRPr="001A2E05" w:rsidTr="00CF3AB2">
        <w:trPr>
          <w:cantSplit/>
          <w:trHeight w:val="424"/>
        </w:trPr>
        <w:tc>
          <w:tcPr>
            <w:tcW w:w="1259" w:type="dxa"/>
            <w:vMerge w:val="restart"/>
            <w:tcBorders>
              <w:bottom w:val="nil"/>
            </w:tcBorders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公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司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名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稱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中文：</w:t>
            </w:r>
          </w:p>
        </w:tc>
      </w:tr>
      <w:tr w:rsidR="00F30593" w:rsidRPr="001A2E05" w:rsidTr="00CF3AB2">
        <w:trPr>
          <w:cantSplit/>
          <w:trHeight w:val="328"/>
        </w:trPr>
        <w:tc>
          <w:tcPr>
            <w:tcW w:w="1259" w:type="dxa"/>
            <w:vMerge/>
            <w:tcBorders>
              <w:top w:val="nil"/>
              <w:bottom w:val="nil"/>
            </w:tcBorders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英文：</w:t>
            </w:r>
          </w:p>
        </w:tc>
      </w:tr>
      <w:tr w:rsidR="00F30593" w:rsidRPr="001A2E05" w:rsidTr="00CF3AB2">
        <w:tc>
          <w:tcPr>
            <w:tcW w:w="1259" w:type="dxa"/>
            <w:vMerge w:val="restart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地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址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中文通訊：</w:t>
            </w:r>
          </w:p>
        </w:tc>
      </w:tr>
      <w:tr w:rsidR="00F30593" w:rsidRPr="001A2E05" w:rsidTr="00CF3AB2">
        <w:tc>
          <w:tcPr>
            <w:tcW w:w="1259" w:type="dxa"/>
            <w:vMerge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英文通訊：</w:t>
            </w:r>
          </w:p>
        </w:tc>
      </w:tr>
      <w:tr w:rsidR="00F30593" w:rsidRPr="001A2E05" w:rsidTr="00CF3AB2">
        <w:trPr>
          <w:cantSplit/>
        </w:trPr>
        <w:tc>
          <w:tcPr>
            <w:tcW w:w="1259" w:type="dxa"/>
            <w:vMerge w:val="restart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會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員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性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質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□會員請填會員編號：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                           </w:t>
            </w:r>
          </w:p>
        </w:tc>
      </w:tr>
      <w:tr w:rsidR="00F30593" w:rsidRPr="001A2E05" w:rsidTr="00CF3AB2">
        <w:trPr>
          <w:cantSplit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□非會員及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贊助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會員，請填統一編號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開發票用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</w:tr>
      <w:tr w:rsidR="00F30593" w:rsidRPr="001A2E05" w:rsidTr="00CF3AB2">
        <w:trPr>
          <w:trHeight w:val="380"/>
        </w:trPr>
        <w:tc>
          <w:tcPr>
            <w:tcW w:w="1259" w:type="dxa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電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話</w:t>
            </w:r>
          </w:p>
        </w:tc>
        <w:tc>
          <w:tcPr>
            <w:tcW w:w="421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(    )           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分機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              </w:t>
            </w:r>
          </w:p>
        </w:tc>
        <w:tc>
          <w:tcPr>
            <w:tcW w:w="72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傳真</w:t>
            </w:r>
          </w:p>
        </w:tc>
        <w:tc>
          <w:tcPr>
            <w:tcW w:w="417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    )</w:t>
            </w:r>
          </w:p>
        </w:tc>
      </w:tr>
      <w:tr w:rsidR="00F30593" w:rsidRPr="001A2E05" w:rsidTr="00CF3AB2">
        <w:trPr>
          <w:cantSplit/>
          <w:trHeight w:val="380"/>
        </w:trPr>
        <w:tc>
          <w:tcPr>
            <w:tcW w:w="1259" w:type="dxa"/>
            <w:tcBorders>
              <w:bottom w:val="nil"/>
            </w:tcBorders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絡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4210" w:type="dxa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          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417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          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F30593" w:rsidRPr="001A2E05" w:rsidTr="00CF3AB2">
        <w:trPr>
          <w:cantSplit/>
          <w:trHeight w:val="380"/>
        </w:trPr>
        <w:tc>
          <w:tcPr>
            <w:tcW w:w="1259" w:type="dxa"/>
            <w:tcBorders>
              <w:bottom w:val="nil"/>
            </w:tcBorders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網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址</w:t>
            </w:r>
          </w:p>
        </w:tc>
        <w:tc>
          <w:tcPr>
            <w:tcW w:w="421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</w:p>
        </w:tc>
        <w:tc>
          <w:tcPr>
            <w:tcW w:w="399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30593" w:rsidRPr="001A2E05" w:rsidTr="00CF3AB2">
        <w:trPr>
          <w:cantSplit/>
        </w:trPr>
        <w:tc>
          <w:tcPr>
            <w:tcW w:w="1259" w:type="dxa"/>
          </w:tcPr>
          <w:p w:rsidR="00F30593" w:rsidRPr="001A2E05" w:rsidRDefault="00F30593" w:rsidP="00BA25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空地攤位費用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F75B5E">
            <w:pPr>
              <w:tabs>
                <w:tab w:val="left" w:pos="0"/>
              </w:tabs>
              <w:snapToGrid w:val="0"/>
              <w:spacing w:before="60" w:line="340" w:lineRule="exact"/>
              <w:ind w:left="165" w:rightChars="-90" w:right="-216" w:hangingChars="75" w:hanging="16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A2E05">
              <w:rPr>
                <w:rFonts w:ascii="微軟正黑體" w:eastAsia="微軟正黑體" w:hAnsi="Wingdings 2" w:hint="eastAsia"/>
                <w:sz w:val="22"/>
                <w:szCs w:val="22"/>
              </w:rPr>
              <w:sym w:font="Wingdings 2" w:char="F0A3"/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本會正式會員：每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×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攤位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美元8</w:t>
            </w:r>
            <w:r w:rsidR="00294AD7">
              <w:rPr>
                <w:rFonts w:ascii="微軟正黑體" w:eastAsia="微軟正黑體" w:hAnsi="微軟正黑體"/>
                <w:sz w:val="22"/>
                <w:szCs w:val="22"/>
              </w:rPr>
              <w:t>740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x____</w:t>
            </w:r>
            <w:proofErr w:type="gramStart"/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  <w:proofErr w:type="gramEnd"/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 xml:space="preserve"> = 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________________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F30593" w:rsidRPr="001A2E05" w:rsidRDefault="00F30593" w:rsidP="00F75B5E">
            <w:pPr>
              <w:tabs>
                <w:tab w:val="left" w:pos="0"/>
              </w:tabs>
              <w:snapToGrid w:val="0"/>
              <w:spacing w:before="60" w:line="340" w:lineRule="exact"/>
              <w:ind w:left="165" w:rightChars="-90" w:right="-216" w:hangingChars="75" w:hanging="165"/>
              <w:rPr>
                <w:rFonts w:ascii="微軟正黑體" w:eastAsia="微軟正黑體" w:hAnsi="微軟正黑體"/>
                <w:sz w:val="22"/>
              </w:rPr>
            </w:pPr>
            <w:r w:rsidRPr="001A2E05">
              <w:rPr>
                <w:rFonts w:ascii="微軟正黑體" w:eastAsia="微軟正黑體" w:hAnsi="Wingdings 2" w:hint="eastAsia"/>
                <w:sz w:val="22"/>
                <w:szCs w:val="22"/>
              </w:rPr>
              <w:sym w:font="Wingdings 2" w:char="F0A3"/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本會贊助會員及非會員：每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×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攤位美元</w:t>
            </w:r>
            <w:r w:rsidR="00294AD7">
              <w:rPr>
                <w:rFonts w:ascii="微軟正黑體" w:eastAsia="微軟正黑體" w:hAnsi="微軟正黑體"/>
                <w:sz w:val="22"/>
                <w:szCs w:val="22"/>
              </w:rPr>
              <w:t>9177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x____</w:t>
            </w:r>
            <w:proofErr w:type="gramStart"/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  <w:proofErr w:type="gramEnd"/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 xml:space="preserve"> = 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___________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 w:val="restart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展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品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名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稱</w:t>
            </w:r>
          </w:p>
        </w:tc>
        <w:tc>
          <w:tcPr>
            <w:tcW w:w="9100" w:type="dxa"/>
            <w:gridSpan w:val="4"/>
            <w:vAlign w:val="center"/>
          </w:tcPr>
          <w:p w:rsidR="00F30593" w:rsidRPr="001A2E05" w:rsidRDefault="00F30593" w:rsidP="002E6B95">
            <w:pPr>
              <w:spacing w:line="3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中文：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  <w:vAlign w:val="center"/>
          </w:tcPr>
          <w:p w:rsidR="00F30593" w:rsidRPr="001A2E05" w:rsidRDefault="00F30593" w:rsidP="002E6B95">
            <w:pPr>
              <w:spacing w:line="3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英文：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F30593" w:rsidRPr="001A2E05" w:rsidRDefault="00F30593" w:rsidP="00F75B5E">
      <w:pPr>
        <w:spacing w:line="260" w:lineRule="exact"/>
        <w:ind w:left="420" w:hangingChars="200" w:hanging="420"/>
        <w:rPr>
          <w:rFonts w:ascii="微軟正黑體" w:eastAsia="微軟正黑體" w:hAnsi="微軟正黑體"/>
          <w:bCs/>
          <w:sz w:val="21"/>
          <w:szCs w:val="21"/>
        </w:rPr>
      </w:pP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bCs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報名方式：</w:t>
      </w:r>
    </w:p>
    <w:p w:rsidR="00F30593" w:rsidRPr="001A2E05" w:rsidRDefault="00754904" w:rsidP="006523D9">
      <w:pPr>
        <w:spacing w:line="260" w:lineRule="exact"/>
        <w:ind w:left="420" w:hangingChars="200" w:hanging="420"/>
        <w:rPr>
          <w:rFonts w:ascii="微軟正黑體" w:eastAsia="微軟正黑體" w:hAnsi="微軟正黑體"/>
          <w:b/>
          <w:sz w:val="21"/>
          <w:szCs w:val="21"/>
        </w:rPr>
      </w:pPr>
      <w:r>
        <w:rPr>
          <w:rFonts w:ascii="微軟正黑體" w:eastAsia="微軟正黑體" w:hAnsi="微軟正黑體"/>
          <w:sz w:val="21"/>
          <w:szCs w:val="21"/>
        </w:rPr>
        <w:t>1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 xml:space="preserve">. 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電匯付款：匯款手續費由參展廠商自行負擔。請將本報名表填妥後連同電匯水單傳真本會承辦人。</w:t>
      </w:r>
    </w:p>
    <w:tbl>
      <w:tblPr>
        <w:tblpPr w:leftFromText="180" w:rightFromText="180" w:vertAnchor="text" w:horzAnchor="margin" w:tblpXSpec="center" w:tblpY="43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F30593" w:rsidRPr="001A2E05" w:rsidTr="007A7C9B">
        <w:trPr>
          <w:trHeight w:val="1033"/>
        </w:trPr>
        <w:tc>
          <w:tcPr>
            <w:tcW w:w="9405" w:type="dxa"/>
          </w:tcPr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兆豐國際商業銀行 東內湖分行  電話：(02)2627-5699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Mega INTERNATIONAL COMMERCIAL BANK, EAST NEI HU BRANCH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地址：台北市港墘路202號：No. 202,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Kang </w:t>
                </w:r>
                <w:proofErr w:type="spellStart"/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Chien</w:t>
                </w:r>
                <w:proofErr w:type="spellEnd"/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 Road</w:t>
                </w:r>
              </w:smartTag>
              <w:r>
                <w:rPr>
                  <w:rFonts w:ascii="微軟正黑體" w:eastAsia="微軟正黑體" w:hAnsi="微軟正黑體" w:hint="eastAsi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Taipei</w:t>
                </w:r>
              </w:smartTag>
              <w:r>
                <w:rPr>
                  <w:rFonts w:ascii="微軟正黑體" w:eastAsia="微軟正黑體" w:hAnsi="微軟正黑體" w:hint="eastAsi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Taiwan</w:t>
                </w:r>
              </w:smartTag>
            </w:smartTag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.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帳號：06753002828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兆豐國際商業銀行國際代碼：(Swift Code: ICBCTWTP067)</w:t>
            </w:r>
          </w:p>
          <w:p w:rsidR="00F30593" w:rsidRPr="001A2E05" w:rsidRDefault="00625524" w:rsidP="00625524">
            <w:pPr>
              <w:spacing w:line="300" w:lineRule="exact"/>
              <w:rPr>
                <w:rFonts w:ascii="微軟正黑體" w:eastAsia="微軟正黑體" w:hAnsi="微軟正黑體" w:cs="Arial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戶名：台灣區電機電子工業同業公會Taiwan Electrical and Electronic Manufacturers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Association</w:t>
            </w:r>
          </w:p>
        </w:tc>
      </w:tr>
    </w:tbl>
    <w:p w:rsidR="00F30593" w:rsidRPr="001A2E05" w:rsidRDefault="00374946" w:rsidP="00F75B5E">
      <w:pPr>
        <w:spacing w:before="40" w:line="300" w:lineRule="exact"/>
        <w:ind w:right="-181"/>
        <w:jc w:val="both"/>
        <w:rPr>
          <w:rFonts w:ascii="微軟正黑體" w:eastAsia="微軟正黑體" w:hAnsi="微軟正黑體"/>
          <w:bCs/>
          <w:sz w:val="21"/>
          <w:szCs w:val="21"/>
        </w:rPr>
      </w:pPr>
      <w:r>
        <w:rPr>
          <w:rFonts w:ascii="微軟正黑體" w:eastAsia="微軟正黑體" w:hAnsi="微軟正黑體"/>
          <w:sz w:val="21"/>
          <w:szCs w:val="21"/>
        </w:rPr>
        <w:t>2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.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本會正式會員依財政部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85.9.25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台財稅第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851917276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號函適用營業稅法第八條第一項</w:t>
      </w:r>
      <w:proofErr w:type="gramStart"/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第十一款免徵</w:t>
      </w:r>
      <w:proofErr w:type="gramEnd"/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營業</w:t>
      </w:r>
    </w:p>
    <w:p w:rsidR="00F30593" w:rsidRPr="001A2E05" w:rsidRDefault="00F30593" w:rsidP="0026162F">
      <w:pPr>
        <w:spacing w:line="300" w:lineRule="exact"/>
        <w:ind w:right="-180" w:firstLine="56"/>
        <w:jc w:val="both"/>
        <w:rPr>
          <w:rFonts w:ascii="微軟正黑體" w:eastAsia="微軟正黑體" w:hAnsi="微軟正黑體"/>
          <w:sz w:val="21"/>
          <w:szCs w:val="21"/>
        </w:rPr>
      </w:pP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sz w:val="21"/>
          <w:szCs w:val="21"/>
        </w:rPr>
        <w:t>退展：</w:t>
      </w:r>
      <w:r w:rsidRPr="001A2E05">
        <w:rPr>
          <w:rFonts w:ascii="微軟正黑體" w:eastAsia="微軟正黑體" w:hAnsi="微軟正黑體" w:hint="eastAsia"/>
          <w:sz w:val="21"/>
          <w:szCs w:val="21"/>
          <w:lang w:eastAsia="zh-HK"/>
        </w:rPr>
        <w:t>受理報名繳費圈選攤位後，不受理退展</w:t>
      </w:r>
      <w:r w:rsidR="00374946">
        <w:rPr>
          <w:rFonts w:ascii="微軟正黑體" w:eastAsia="微軟正黑體" w:hAnsi="微軟正黑體" w:hint="eastAsia"/>
          <w:sz w:val="21"/>
          <w:szCs w:val="21"/>
        </w:rPr>
        <w:t>，本會保有更換攤位之權利</w:t>
      </w:r>
      <w:r w:rsidRPr="001A2E05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F30593" w:rsidRPr="001A2E05" w:rsidRDefault="00F30593" w:rsidP="001A2E05">
      <w:pPr>
        <w:tabs>
          <w:tab w:val="left" w:pos="1800"/>
        </w:tabs>
        <w:spacing w:after="240" w:line="300" w:lineRule="exact"/>
        <w:ind w:leftChars="25" w:left="350" w:hanging="290"/>
        <w:jc w:val="both"/>
        <w:rPr>
          <w:rFonts w:ascii="微軟正黑體" w:eastAsia="微軟正黑體" w:hAnsi="微軟正黑體"/>
          <w:bCs/>
          <w:sz w:val="21"/>
          <w:szCs w:val="21"/>
        </w:rPr>
      </w:pPr>
      <w:r w:rsidRPr="001A2E05">
        <w:rPr>
          <w:rFonts w:ascii="細明體" w:eastAsia="細明體" w:hAnsi="細明體" w:cs="細明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bCs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貴公司上述資料將提供本展相關業務承辦人員作業，及寄發本會其他海外展電子文宣資訊使用。如貴公司有異議請以書面通知本會承辦人。</w:t>
      </w:r>
    </w:p>
    <w:p w:rsidR="00F30593" w:rsidRPr="001A2E05" w:rsidRDefault="00F30593" w:rsidP="001F45EF">
      <w:pPr>
        <w:spacing w:line="300" w:lineRule="exact"/>
        <w:ind w:left="1259" w:right="-181" w:hanging="1259"/>
        <w:jc w:val="both"/>
        <w:rPr>
          <w:rFonts w:ascii="微軟正黑體" w:eastAsia="微軟正黑體" w:hAnsi="微軟正黑體"/>
        </w:rPr>
      </w:pPr>
      <w:r w:rsidRPr="001A2E05">
        <w:rPr>
          <w:rFonts w:ascii="微軟正黑體" w:eastAsia="微軟正黑體" w:hAnsi="微軟正黑體" w:hint="eastAsia"/>
        </w:rPr>
        <w:t>公司印章：　　　　　　　　　　　　負責人印章：</w:t>
      </w:r>
    </w:p>
    <w:p w:rsidR="00F30593" w:rsidRPr="001A2E05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Pr="001A2E05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Pr="001A2E05" w:rsidRDefault="00F30593" w:rsidP="00BA25DA">
      <w:pPr>
        <w:ind w:left="1260" w:right="-180" w:hanging="1260"/>
        <w:jc w:val="both"/>
        <w:rPr>
          <w:rFonts w:ascii="微軟正黑體" w:eastAsia="微軟正黑體" w:hAnsi="微軟正黑體"/>
          <w:b/>
        </w:rPr>
      </w:pPr>
      <w:r w:rsidRPr="001A2E05">
        <w:rPr>
          <w:rFonts w:ascii="微軟正黑體" w:eastAsia="微軟正黑體" w:hAnsi="微軟正黑體" w:hint="eastAsia"/>
        </w:rPr>
        <w:t>連絡人：</w:t>
      </w:r>
      <w:r w:rsidRPr="001A2E05">
        <w:rPr>
          <w:rFonts w:ascii="微軟正黑體" w:eastAsia="微軟正黑體" w:hAnsi="微軟正黑體" w:hint="eastAsia"/>
          <w:u w:val="single"/>
        </w:rPr>
        <w:t xml:space="preserve">　　　　　　　　　　　　</w:t>
      </w:r>
      <w:r w:rsidRPr="001A2E05">
        <w:rPr>
          <w:rFonts w:ascii="微軟正黑體" w:eastAsia="微軟正黑體" w:hAnsi="微軟正黑體" w:hint="eastAsia"/>
        </w:rPr>
        <w:t xml:space="preserve">　</w:t>
      </w:r>
      <w:r w:rsidRPr="001A2E05">
        <w:rPr>
          <w:rFonts w:ascii="微軟正黑體" w:eastAsia="微軟正黑體" w:hAnsi="微軟正黑體"/>
        </w:rPr>
        <w:t xml:space="preserve">           </w:t>
      </w:r>
      <w:r w:rsidRPr="001A2E05">
        <w:rPr>
          <w:rFonts w:ascii="微軟正黑體" w:eastAsia="微軟正黑體" w:hAnsi="微軟正黑體" w:hint="eastAsia"/>
        </w:rPr>
        <w:t>填表日期：</w:t>
      </w:r>
      <w:r w:rsidRPr="001A2E05">
        <w:rPr>
          <w:rFonts w:ascii="微軟正黑體" w:eastAsia="微軟正黑體" w:hAnsi="微軟正黑體"/>
          <w:u w:val="single"/>
        </w:rPr>
        <w:t xml:space="preserve">     </w:t>
      </w:r>
      <w:r w:rsidRPr="001A2E05">
        <w:rPr>
          <w:rFonts w:ascii="微軟正黑體" w:eastAsia="微軟正黑體" w:hAnsi="微軟正黑體" w:hint="eastAsia"/>
        </w:rPr>
        <w:t>年</w:t>
      </w:r>
      <w:r w:rsidRPr="001A2E05">
        <w:rPr>
          <w:rFonts w:ascii="微軟正黑體" w:eastAsia="微軟正黑體" w:hAnsi="微軟正黑體" w:hint="eastAsia"/>
          <w:u w:val="single"/>
        </w:rPr>
        <w:t xml:space="preserve">　　</w:t>
      </w:r>
      <w:r w:rsidRPr="001A2E05">
        <w:rPr>
          <w:rFonts w:ascii="微軟正黑體" w:eastAsia="微軟正黑體" w:hAnsi="微軟正黑體" w:hint="eastAsia"/>
        </w:rPr>
        <w:t>月</w:t>
      </w:r>
      <w:r w:rsidRPr="001A2E05">
        <w:rPr>
          <w:rFonts w:ascii="微軟正黑體" w:eastAsia="微軟正黑體" w:hAnsi="微軟正黑體" w:hint="eastAsia"/>
          <w:u w:val="single"/>
        </w:rPr>
        <w:t xml:space="preserve">　　</w:t>
      </w:r>
      <w:r w:rsidRPr="001A2E05">
        <w:rPr>
          <w:rFonts w:ascii="微軟正黑體" w:eastAsia="微軟正黑體" w:hAnsi="微軟正黑體" w:hint="eastAsia"/>
        </w:rPr>
        <w:t>日</w:t>
      </w:r>
    </w:p>
    <w:sectPr w:rsidR="00F30593" w:rsidRPr="001A2E05" w:rsidSect="00526101">
      <w:headerReference w:type="default" r:id="rId8"/>
      <w:pgSz w:w="11906" w:h="16838"/>
      <w:pgMar w:top="685" w:right="1021" w:bottom="454" w:left="1021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F5" w:rsidRDefault="00DC14F5" w:rsidP="00766675">
      <w:r>
        <w:separator/>
      </w:r>
    </w:p>
  </w:endnote>
  <w:endnote w:type="continuationSeparator" w:id="0">
    <w:p w:rsidR="00DC14F5" w:rsidRDefault="00DC14F5" w:rsidP="0076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3000309000000000000"/>
    <w:charset w:val="88"/>
    <w:family w:val="script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F5" w:rsidRDefault="00DC14F5" w:rsidP="00766675">
      <w:r>
        <w:separator/>
      </w:r>
    </w:p>
  </w:footnote>
  <w:footnote w:type="continuationSeparator" w:id="0">
    <w:p w:rsidR="00DC14F5" w:rsidRDefault="00DC14F5" w:rsidP="0076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93" w:rsidRDefault="006B2A0D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-57150</wp:posOffset>
          </wp:positionV>
          <wp:extent cx="1190625" cy="760730"/>
          <wp:effectExtent l="0" t="0" r="0" b="0"/>
          <wp:wrapTight wrapText="bothSides">
            <wp:wrapPolygon edited="0">
              <wp:start x="0" y="0"/>
              <wp:lineTo x="0" y="21095"/>
              <wp:lineTo x="21427" y="21095"/>
              <wp:lineTo x="21427" y="0"/>
              <wp:lineTo x="0" y="0"/>
            </wp:wrapPolygon>
          </wp:wrapTight>
          <wp:docPr id="1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593" w:rsidRDefault="00F305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6A"/>
    <w:multiLevelType w:val="hybridMultilevel"/>
    <w:tmpl w:val="BE2C12AE"/>
    <w:lvl w:ilvl="0" w:tplc="E20C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1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B3A0F"/>
    <w:multiLevelType w:val="hybridMultilevel"/>
    <w:tmpl w:val="46BC2BDE"/>
    <w:lvl w:ilvl="0" w:tplc="0409000B">
      <w:start w:val="1"/>
      <w:numFmt w:val="bullet"/>
      <w:lvlText w:val=""/>
      <w:lvlJc w:val="left"/>
      <w:pPr>
        <w:ind w:left="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2" w15:restartNumberingAfterBreak="0">
    <w:nsid w:val="19F57029"/>
    <w:multiLevelType w:val="hybridMultilevel"/>
    <w:tmpl w:val="7E5E4336"/>
    <w:lvl w:ilvl="0" w:tplc="A1781E08"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387972"/>
    <w:multiLevelType w:val="hybridMultilevel"/>
    <w:tmpl w:val="3C5E326E"/>
    <w:lvl w:ilvl="0" w:tplc="A8D6A7C8">
      <w:start w:val="2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4" w15:restartNumberingAfterBreak="0">
    <w:nsid w:val="3CBE7E11"/>
    <w:multiLevelType w:val="hybridMultilevel"/>
    <w:tmpl w:val="51F21F3A"/>
    <w:lvl w:ilvl="0" w:tplc="0409000F">
      <w:start w:val="1"/>
      <w:numFmt w:val="decimal"/>
      <w:lvlText w:val="%1."/>
      <w:lvlJc w:val="left"/>
      <w:pPr>
        <w:tabs>
          <w:tab w:val="num" w:pos="-420"/>
        </w:tabs>
        <w:ind w:left="-42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5" w15:restartNumberingAfterBreak="0">
    <w:nsid w:val="41AD4738"/>
    <w:multiLevelType w:val="hybridMultilevel"/>
    <w:tmpl w:val="0C602D44"/>
    <w:lvl w:ilvl="0" w:tplc="FAB0BEF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610A42"/>
    <w:multiLevelType w:val="hybridMultilevel"/>
    <w:tmpl w:val="5E0C7BCE"/>
    <w:lvl w:ilvl="0" w:tplc="2E862AD4">
      <w:start w:val="1"/>
      <w:numFmt w:val="bullet"/>
      <w:lvlText w:val="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4E6E0563"/>
    <w:multiLevelType w:val="hybridMultilevel"/>
    <w:tmpl w:val="CB225E34"/>
    <w:lvl w:ilvl="0" w:tplc="2E862AD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191120"/>
    <w:multiLevelType w:val="hybridMultilevel"/>
    <w:tmpl w:val="2884C9CA"/>
    <w:lvl w:ilvl="0" w:tplc="9F82A7F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7"/>
    <w:rsid w:val="00032B2E"/>
    <w:rsid w:val="00041DEC"/>
    <w:rsid w:val="00045D1D"/>
    <w:rsid w:val="00065EAF"/>
    <w:rsid w:val="00077A8E"/>
    <w:rsid w:val="00082C59"/>
    <w:rsid w:val="00084288"/>
    <w:rsid w:val="000D117C"/>
    <w:rsid w:val="000D2511"/>
    <w:rsid w:val="000D68BB"/>
    <w:rsid w:val="000D790F"/>
    <w:rsid w:val="00107879"/>
    <w:rsid w:val="001168C3"/>
    <w:rsid w:val="0013519E"/>
    <w:rsid w:val="00137550"/>
    <w:rsid w:val="00191E58"/>
    <w:rsid w:val="001A2E05"/>
    <w:rsid w:val="001A5C79"/>
    <w:rsid w:val="001B20BB"/>
    <w:rsid w:val="001C1490"/>
    <w:rsid w:val="001C4FEC"/>
    <w:rsid w:val="001C5CCA"/>
    <w:rsid w:val="001F45EF"/>
    <w:rsid w:val="001F67E2"/>
    <w:rsid w:val="001F71CD"/>
    <w:rsid w:val="00201FEE"/>
    <w:rsid w:val="002059D6"/>
    <w:rsid w:val="00226160"/>
    <w:rsid w:val="0023119B"/>
    <w:rsid w:val="00234814"/>
    <w:rsid w:val="00243347"/>
    <w:rsid w:val="00243B99"/>
    <w:rsid w:val="00257A5E"/>
    <w:rsid w:val="002615D6"/>
    <w:rsid w:val="0026162F"/>
    <w:rsid w:val="0027725C"/>
    <w:rsid w:val="002800AC"/>
    <w:rsid w:val="00286077"/>
    <w:rsid w:val="00294AD7"/>
    <w:rsid w:val="002978B6"/>
    <w:rsid w:val="002C4640"/>
    <w:rsid w:val="002D35C4"/>
    <w:rsid w:val="002D3D3E"/>
    <w:rsid w:val="002E10F1"/>
    <w:rsid w:val="002E6B95"/>
    <w:rsid w:val="002F677F"/>
    <w:rsid w:val="00300D45"/>
    <w:rsid w:val="00304865"/>
    <w:rsid w:val="003159EA"/>
    <w:rsid w:val="00322FCC"/>
    <w:rsid w:val="003240B6"/>
    <w:rsid w:val="003466E0"/>
    <w:rsid w:val="0035100C"/>
    <w:rsid w:val="00360111"/>
    <w:rsid w:val="00372B3D"/>
    <w:rsid w:val="003731C3"/>
    <w:rsid w:val="00374946"/>
    <w:rsid w:val="0037735D"/>
    <w:rsid w:val="00385D93"/>
    <w:rsid w:val="00387A51"/>
    <w:rsid w:val="00390375"/>
    <w:rsid w:val="003B0D77"/>
    <w:rsid w:val="003C0BAE"/>
    <w:rsid w:val="003C2315"/>
    <w:rsid w:val="003C3C01"/>
    <w:rsid w:val="003E1804"/>
    <w:rsid w:val="003E57CD"/>
    <w:rsid w:val="003E74B3"/>
    <w:rsid w:val="003E7D62"/>
    <w:rsid w:val="003F5462"/>
    <w:rsid w:val="003F7807"/>
    <w:rsid w:val="00402ECA"/>
    <w:rsid w:val="00405B6E"/>
    <w:rsid w:val="00420A72"/>
    <w:rsid w:val="00420DC7"/>
    <w:rsid w:val="00422435"/>
    <w:rsid w:val="00422813"/>
    <w:rsid w:val="00433649"/>
    <w:rsid w:val="00434DF0"/>
    <w:rsid w:val="004358B7"/>
    <w:rsid w:val="00444D57"/>
    <w:rsid w:val="00452876"/>
    <w:rsid w:val="00452B78"/>
    <w:rsid w:val="004567BB"/>
    <w:rsid w:val="004620EE"/>
    <w:rsid w:val="00486E11"/>
    <w:rsid w:val="00495198"/>
    <w:rsid w:val="00497AAB"/>
    <w:rsid w:val="004A459C"/>
    <w:rsid w:val="004B04EA"/>
    <w:rsid w:val="004B7F90"/>
    <w:rsid w:val="004E28F9"/>
    <w:rsid w:val="004E29D1"/>
    <w:rsid w:val="004F5E3E"/>
    <w:rsid w:val="004F5EC6"/>
    <w:rsid w:val="00526101"/>
    <w:rsid w:val="00535998"/>
    <w:rsid w:val="00553686"/>
    <w:rsid w:val="00571ADE"/>
    <w:rsid w:val="00574B25"/>
    <w:rsid w:val="00585F8C"/>
    <w:rsid w:val="0059616D"/>
    <w:rsid w:val="005A2C25"/>
    <w:rsid w:val="005B7BCB"/>
    <w:rsid w:val="005D4CA8"/>
    <w:rsid w:val="005D5308"/>
    <w:rsid w:val="005F1D03"/>
    <w:rsid w:val="005F364C"/>
    <w:rsid w:val="005F5901"/>
    <w:rsid w:val="005F655D"/>
    <w:rsid w:val="005F737C"/>
    <w:rsid w:val="006024B3"/>
    <w:rsid w:val="00606E1F"/>
    <w:rsid w:val="00606FE1"/>
    <w:rsid w:val="00613664"/>
    <w:rsid w:val="00625524"/>
    <w:rsid w:val="0062608F"/>
    <w:rsid w:val="00637E2F"/>
    <w:rsid w:val="00640188"/>
    <w:rsid w:val="006434F8"/>
    <w:rsid w:val="00643865"/>
    <w:rsid w:val="00644114"/>
    <w:rsid w:val="006523D9"/>
    <w:rsid w:val="00656F09"/>
    <w:rsid w:val="00672536"/>
    <w:rsid w:val="00676F3E"/>
    <w:rsid w:val="00687BC2"/>
    <w:rsid w:val="006A4B72"/>
    <w:rsid w:val="006A6AB4"/>
    <w:rsid w:val="006B0770"/>
    <w:rsid w:val="006B07A4"/>
    <w:rsid w:val="006B2A0D"/>
    <w:rsid w:val="006C1B76"/>
    <w:rsid w:val="006C49D0"/>
    <w:rsid w:val="006E6B59"/>
    <w:rsid w:val="006F2B2B"/>
    <w:rsid w:val="006F7D40"/>
    <w:rsid w:val="00704238"/>
    <w:rsid w:val="00711BAF"/>
    <w:rsid w:val="00722584"/>
    <w:rsid w:val="00732CEA"/>
    <w:rsid w:val="00754904"/>
    <w:rsid w:val="00766675"/>
    <w:rsid w:val="00767719"/>
    <w:rsid w:val="00767966"/>
    <w:rsid w:val="00776F5D"/>
    <w:rsid w:val="00781829"/>
    <w:rsid w:val="007936F9"/>
    <w:rsid w:val="00797D4F"/>
    <w:rsid w:val="007A1D57"/>
    <w:rsid w:val="007A4C07"/>
    <w:rsid w:val="007A7C9B"/>
    <w:rsid w:val="007B2560"/>
    <w:rsid w:val="007B461A"/>
    <w:rsid w:val="007B5391"/>
    <w:rsid w:val="00801E8F"/>
    <w:rsid w:val="00804872"/>
    <w:rsid w:val="008075A7"/>
    <w:rsid w:val="00810B58"/>
    <w:rsid w:val="00847E57"/>
    <w:rsid w:val="00864977"/>
    <w:rsid w:val="00891159"/>
    <w:rsid w:val="00893A3B"/>
    <w:rsid w:val="008957A4"/>
    <w:rsid w:val="008C366A"/>
    <w:rsid w:val="008C69D0"/>
    <w:rsid w:val="008C7AC3"/>
    <w:rsid w:val="008E4A79"/>
    <w:rsid w:val="008E6300"/>
    <w:rsid w:val="009123D8"/>
    <w:rsid w:val="00917A35"/>
    <w:rsid w:val="009200D9"/>
    <w:rsid w:val="009356C1"/>
    <w:rsid w:val="00962D7A"/>
    <w:rsid w:val="0096503A"/>
    <w:rsid w:val="009669D8"/>
    <w:rsid w:val="009A6B4C"/>
    <w:rsid w:val="009C17B1"/>
    <w:rsid w:val="009F066E"/>
    <w:rsid w:val="00A010AD"/>
    <w:rsid w:val="00A10543"/>
    <w:rsid w:val="00A11821"/>
    <w:rsid w:val="00A13E0D"/>
    <w:rsid w:val="00A17B78"/>
    <w:rsid w:val="00A212AB"/>
    <w:rsid w:val="00A42E85"/>
    <w:rsid w:val="00A43F63"/>
    <w:rsid w:val="00A45BB5"/>
    <w:rsid w:val="00A6016A"/>
    <w:rsid w:val="00A86E2D"/>
    <w:rsid w:val="00A87131"/>
    <w:rsid w:val="00A93466"/>
    <w:rsid w:val="00AA1CA8"/>
    <w:rsid w:val="00AB020C"/>
    <w:rsid w:val="00AD2C5D"/>
    <w:rsid w:val="00AD5A38"/>
    <w:rsid w:val="00AF2544"/>
    <w:rsid w:val="00AF478F"/>
    <w:rsid w:val="00AF4AEA"/>
    <w:rsid w:val="00AF639F"/>
    <w:rsid w:val="00B0109B"/>
    <w:rsid w:val="00B02CC6"/>
    <w:rsid w:val="00B11AB5"/>
    <w:rsid w:val="00B12603"/>
    <w:rsid w:val="00B16DDC"/>
    <w:rsid w:val="00B32EAE"/>
    <w:rsid w:val="00B33323"/>
    <w:rsid w:val="00B53281"/>
    <w:rsid w:val="00B5456B"/>
    <w:rsid w:val="00B727D1"/>
    <w:rsid w:val="00B77F1D"/>
    <w:rsid w:val="00B80F8B"/>
    <w:rsid w:val="00BA0F1F"/>
    <w:rsid w:val="00BA25DA"/>
    <w:rsid w:val="00BA3582"/>
    <w:rsid w:val="00BD6A3A"/>
    <w:rsid w:val="00BF2BAE"/>
    <w:rsid w:val="00BF4936"/>
    <w:rsid w:val="00C26B90"/>
    <w:rsid w:val="00C458DF"/>
    <w:rsid w:val="00C61369"/>
    <w:rsid w:val="00C7407E"/>
    <w:rsid w:val="00C93993"/>
    <w:rsid w:val="00C96455"/>
    <w:rsid w:val="00CA3741"/>
    <w:rsid w:val="00CA3C2F"/>
    <w:rsid w:val="00CA4CA5"/>
    <w:rsid w:val="00CA6C7F"/>
    <w:rsid w:val="00CB42F3"/>
    <w:rsid w:val="00CE76E7"/>
    <w:rsid w:val="00CF3AB2"/>
    <w:rsid w:val="00D0470F"/>
    <w:rsid w:val="00D176C7"/>
    <w:rsid w:val="00D33AEE"/>
    <w:rsid w:val="00D5353D"/>
    <w:rsid w:val="00D55937"/>
    <w:rsid w:val="00D64520"/>
    <w:rsid w:val="00D7105E"/>
    <w:rsid w:val="00D76F69"/>
    <w:rsid w:val="00D833DD"/>
    <w:rsid w:val="00D94EA4"/>
    <w:rsid w:val="00D95061"/>
    <w:rsid w:val="00DA70E8"/>
    <w:rsid w:val="00DC14F5"/>
    <w:rsid w:val="00DC1E5D"/>
    <w:rsid w:val="00DD3F69"/>
    <w:rsid w:val="00DF0298"/>
    <w:rsid w:val="00E072CF"/>
    <w:rsid w:val="00E22DE8"/>
    <w:rsid w:val="00E330A6"/>
    <w:rsid w:val="00E341E8"/>
    <w:rsid w:val="00E34922"/>
    <w:rsid w:val="00E401A5"/>
    <w:rsid w:val="00E43936"/>
    <w:rsid w:val="00E459B8"/>
    <w:rsid w:val="00E674EB"/>
    <w:rsid w:val="00E778C8"/>
    <w:rsid w:val="00E81A1A"/>
    <w:rsid w:val="00E82975"/>
    <w:rsid w:val="00E92928"/>
    <w:rsid w:val="00EA4205"/>
    <w:rsid w:val="00EC0141"/>
    <w:rsid w:val="00EC25EF"/>
    <w:rsid w:val="00EC4091"/>
    <w:rsid w:val="00EC4338"/>
    <w:rsid w:val="00EE31A8"/>
    <w:rsid w:val="00EE3487"/>
    <w:rsid w:val="00EE65F4"/>
    <w:rsid w:val="00EE6E39"/>
    <w:rsid w:val="00F05F23"/>
    <w:rsid w:val="00F069F4"/>
    <w:rsid w:val="00F1235E"/>
    <w:rsid w:val="00F13EC8"/>
    <w:rsid w:val="00F30593"/>
    <w:rsid w:val="00F349F6"/>
    <w:rsid w:val="00F35C3B"/>
    <w:rsid w:val="00F46511"/>
    <w:rsid w:val="00F475FE"/>
    <w:rsid w:val="00F5414A"/>
    <w:rsid w:val="00F577F9"/>
    <w:rsid w:val="00F641C4"/>
    <w:rsid w:val="00F7011A"/>
    <w:rsid w:val="00F74924"/>
    <w:rsid w:val="00F75B5E"/>
    <w:rsid w:val="00F900A3"/>
    <w:rsid w:val="00F92C9F"/>
    <w:rsid w:val="00FF353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E59C59E-CAB4-4F8B-8DEC-BDC0FD7B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4640"/>
    <w:pPr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Pr>
      <w:rFonts w:ascii="Cambria" w:hAnsi="Cambria"/>
      <w:b/>
      <w:sz w:val="32"/>
    </w:rPr>
  </w:style>
  <w:style w:type="paragraph" w:styleId="3">
    <w:name w:val="Body Text 3"/>
    <w:basedOn w:val="a"/>
    <w:link w:val="30"/>
    <w:uiPriority w:val="99"/>
    <w:rsid w:val="002C4640"/>
    <w:pPr>
      <w:snapToGrid w:val="0"/>
      <w:spacing w:line="320" w:lineRule="exact"/>
      <w:jc w:val="both"/>
    </w:pPr>
    <w:rPr>
      <w:kern w:val="0"/>
      <w:sz w:val="16"/>
      <w:szCs w:val="16"/>
    </w:rPr>
  </w:style>
  <w:style w:type="character" w:customStyle="1" w:styleId="30">
    <w:name w:val="本文 3 字元"/>
    <w:link w:val="3"/>
    <w:uiPriority w:val="99"/>
    <w:semiHidden/>
    <w:locked/>
    <w:rPr>
      <w:sz w:val="16"/>
    </w:rPr>
  </w:style>
  <w:style w:type="paragraph" w:customStyle="1" w:styleId="1">
    <w:name w:val="內文1"/>
    <w:basedOn w:val="a"/>
    <w:uiPriority w:val="99"/>
    <w:rsid w:val="00BA0F1F"/>
    <w:pPr>
      <w:adjustRightInd w:val="0"/>
      <w:spacing w:before="120" w:after="120" w:line="360" w:lineRule="auto"/>
      <w:ind w:firstLine="567"/>
      <w:jc w:val="both"/>
      <w:textAlignment w:val="baseline"/>
    </w:pPr>
    <w:rPr>
      <w:rFonts w:eastAsia="標楷體"/>
      <w:spacing w:val="10"/>
      <w:szCs w:val="20"/>
    </w:rPr>
  </w:style>
  <w:style w:type="paragraph" w:styleId="Web">
    <w:name w:val="Normal (Web)"/>
    <w:basedOn w:val="a"/>
    <w:uiPriority w:val="99"/>
    <w:rsid w:val="00304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99"/>
    <w:qFormat/>
    <w:rsid w:val="00767966"/>
    <w:rPr>
      <w:rFonts w:cs="Times New Roman"/>
      <w:b/>
    </w:rPr>
  </w:style>
  <w:style w:type="paragraph" w:styleId="a6">
    <w:name w:val="header"/>
    <w:basedOn w:val="a"/>
    <w:link w:val="a7"/>
    <w:uiPriority w:val="99"/>
    <w:rsid w:val="0076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66675"/>
    <w:rPr>
      <w:kern w:val="2"/>
    </w:rPr>
  </w:style>
  <w:style w:type="paragraph" w:styleId="a8">
    <w:name w:val="footer"/>
    <w:basedOn w:val="a"/>
    <w:link w:val="a9"/>
    <w:uiPriority w:val="99"/>
    <w:rsid w:val="0076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66675"/>
    <w:rPr>
      <w:kern w:val="2"/>
    </w:rPr>
  </w:style>
  <w:style w:type="character" w:styleId="aa">
    <w:name w:val="Hyperlink"/>
    <w:uiPriority w:val="99"/>
    <w:rsid w:val="00847E5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B727D1"/>
    <w:rPr>
      <w:rFonts w:ascii="Calibri Light" w:hAnsi="Calibri Light"/>
      <w:sz w:val="18"/>
      <w:szCs w:val="20"/>
    </w:rPr>
  </w:style>
  <w:style w:type="character" w:customStyle="1" w:styleId="ac">
    <w:name w:val="註解方塊文字 字元"/>
    <w:link w:val="ab"/>
    <w:uiPriority w:val="99"/>
    <w:locked/>
    <w:rsid w:val="00B727D1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@teem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Teema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區 電 機 電 子 工 業 同 業 公 會</dc:title>
  <dc:subject/>
  <dc:creator>Kevan</dc:creator>
  <cp:keywords/>
  <dc:description/>
  <cp:lastModifiedBy>林珍朱</cp:lastModifiedBy>
  <cp:revision>2</cp:revision>
  <cp:lastPrinted>2015-08-17T06:28:00Z</cp:lastPrinted>
  <dcterms:created xsi:type="dcterms:W3CDTF">2023-05-22T07:19:00Z</dcterms:created>
  <dcterms:modified xsi:type="dcterms:W3CDTF">2023-05-22T07:19:00Z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b769d07006de1c5021b876200ee66015f5f486a6eb6d9f7de6a82ea004e0718a</vt:lpwstr>
  </property>
</Properties>
</file>